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F4B" w:rsidRPr="00A45F4B" w:rsidRDefault="00A45F4B" w:rsidP="00A45F4B">
      <w:pPr>
        <w:pStyle w:val="Bezodstpw"/>
        <w:spacing w:line="300" w:lineRule="auto"/>
        <w:jc w:val="right"/>
        <w:rPr>
          <w:rFonts w:ascii="Calibri" w:hAnsi="Calibri" w:cs="Calibri"/>
          <w:sz w:val="24"/>
          <w:szCs w:val="24"/>
          <w:lang w:val="pl-PL"/>
        </w:rPr>
      </w:pPr>
      <w:r w:rsidRPr="00A45F4B">
        <w:rPr>
          <w:rFonts w:ascii="Calibri" w:hAnsi="Calibri" w:cs="Calibri"/>
          <w:sz w:val="24"/>
          <w:szCs w:val="24"/>
          <w:lang w:val="pl-PL"/>
        </w:rPr>
        <w:t xml:space="preserve">Załącznik 2  </w:t>
      </w:r>
      <w:r w:rsidR="002611BD">
        <w:rPr>
          <w:rFonts w:ascii="Calibri" w:hAnsi="Calibri" w:cs="Calibri"/>
          <w:sz w:val="24"/>
          <w:szCs w:val="24"/>
          <w:lang w:val="pl-PL"/>
        </w:rPr>
        <w:t>A</w:t>
      </w:r>
    </w:p>
    <w:p w:rsidR="002611BD" w:rsidRDefault="00A45F4B" w:rsidP="00A45F4B">
      <w:pPr>
        <w:pStyle w:val="Bezodstpw"/>
        <w:spacing w:line="300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2611BD">
        <w:rPr>
          <w:rFonts w:ascii="Calibri" w:hAnsi="Calibri" w:cs="Calibri"/>
          <w:b/>
          <w:sz w:val="26"/>
          <w:szCs w:val="26"/>
          <w:lang w:val="pl-PL"/>
        </w:rPr>
        <w:t xml:space="preserve">Specyfikacja oraz ilość urządzeń </w:t>
      </w:r>
    </w:p>
    <w:p w:rsidR="00A45F4B" w:rsidRPr="002611BD" w:rsidRDefault="00A45F4B" w:rsidP="00A45F4B">
      <w:pPr>
        <w:pStyle w:val="Bezodstpw"/>
        <w:spacing w:line="300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2611BD">
        <w:rPr>
          <w:rFonts w:ascii="Calibri" w:hAnsi="Calibri" w:cs="Calibri"/>
          <w:b/>
          <w:sz w:val="26"/>
          <w:szCs w:val="26"/>
          <w:lang w:val="pl-PL"/>
        </w:rPr>
        <w:t>będących przedmiotem użyczenia przez wykonawcę</w:t>
      </w:r>
    </w:p>
    <w:p w:rsidR="00D74DFA" w:rsidRDefault="00D74DFA" w:rsidP="002611BD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lang w:val="pl-PL"/>
        </w:rPr>
      </w:pPr>
      <w:r w:rsidRPr="00897290">
        <w:rPr>
          <w:rFonts w:ascii="Calibri" w:hAnsi="Calibri" w:cs="Calibri"/>
          <w:b/>
          <w:lang w:val="pl-PL"/>
        </w:rPr>
        <w:t>Urządzenie wielofunkcyjne</w:t>
      </w:r>
      <w:r w:rsidR="001D4E91" w:rsidRPr="00897290">
        <w:rPr>
          <w:rFonts w:ascii="Calibri" w:hAnsi="Calibri" w:cs="Calibri"/>
          <w:b/>
          <w:lang w:val="pl-PL"/>
        </w:rPr>
        <w:t xml:space="preserve"> -</w:t>
      </w:r>
      <w:r w:rsidR="00743D19">
        <w:rPr>
          <w:rFonts w:ascii="Calibri" w:hAnsi="Calibri" w:cs="Calibri"/>
          <w:b/>
          <w:lang w:val="pl-PL"/>
        </w:rPr>
        <w:t xml:space="preserve"> mono formatu A4 – 11</w:t>
      </w:r>
      <w:r w:rsidRPr="00897290">
        <w:rPr>
          <w:rFonts w:ascii="Calibri" w:hAnsi="Calibri" w:cs="Calibri"/>
          <w:b/>
          <w:lang w:val="pl-PL"/>
        </w:rPr>
        <w:t xml:space="preserve"> sztuk</w:t>
      </w:r>
      <w:r w:rsidR="001D4E91" w:rsidRPr="00897290">
        <w:rPr>
          <w:rFonts w:ascii="Calibri" w:hAnsi="Calibri" w:cs="Calibri"/>
          <w:b/>
          <w:lang w:val="pl-PL"/>
        </w:rPr>
        <w:t>i</w:t>
      </w:r>
    </w:p>
    <w:p w:rsidR="002611BD" w:rsidRPr="002611BD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 xml:space="preserve">Nazwa proponowanego urządzenia: </w:t>
      </w:r>
      <w:r>
        <w:rPr>
          <w:rFonts w:ascii="Calibri" w:hAnsi="Calibri" w:cs="Calibri"/>
          <w:b/>
          <w:lang w:val="pl-PL"/>
        </w:rPr>
        <w:t>…………………………………………….</w:t>
      </w:r>
    </w:p>
    <w:p w:rsidR="002611BD" w:rsidRPr="00897290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>Symbol producenta</w:t>
      </w:r>
      <w:r>
        <w:rPr>
          <w:rFonts w:ascii="Calibri" w:hAnsi="Calibri" w:cs="Calibri"/>
          <w:b/>
          <w:lang w:val="pl-PL"/>
        </w:rPr>
        <w:t>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4294"/>
        <w:gridCol w:w="2772"/>
      </w:tblGrid>
      <w:tr w:rsidR="002611BD" w:rsidRPr="002611BD" w:rsidTr="00447BAB">
        <w:trPr>
          <w:trHeight w:val="567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2611BD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2611BD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2611BD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  <w:tcBorders>
              <w:top w:val="single" w:sz="12" w:space="0" w:color="auto"/>
            </w:tcBorders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94" w:type="dxa"/>
            <w:tcBorders>
              <w:top w:val="single" w:sz="12" w:space="0" w:color="auto"/>
            </w:tcBorders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skanowanie, faksowanie</w:t>
            </w:r>
          </w:p>
        </w:tc>
        <w:tc>
          <w:tcPr>
            <w:tcW w:w="2772" w:type="dxa"/>
            <w:tcBorders>
              <w:top w:val="single" w:sz="12" w:space="0" w:color="auto"/>
            </w:tcBorders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Maksymalny o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A4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38 str./min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Technologia druku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 laserowy, monochromatyczny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4 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 / 80 ty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Szybkość procesora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1200 MHz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512 MB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USB 2.0, LAN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kopiowania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Przyciemnianie/rozjaśnianie; Dwustronnie; Kopiowanie dokumentów tożsamości; Optymalizacja; Maksymalna liczba kopii: Do 99 kopii: Rozdzielczość kopiowania: 600 x 600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dpi</w:t>
            </w:r>
            <w:proofErr w:type="spellEnd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; Powiększenie/zmniejszenie: 25 do 400%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kopiowania</w:t>
            </w:r>
          </w:p>
        </w:tc>
        <w:tc>
          <w:tcPr>
            <w:tcW w:w="4294" w:type="dxa"/>
            <w:shd w:val="clear" w:color="auto" w:fill="auto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38 str./min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dwustronny podajnik dokumentów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jednoprzebiegowy, 50 arkuszy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skanowania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 wiadomości e-mail; Skanowanie do folderu sieciowego; Skanowanie do chmury; Skanowanie do USB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Faksowanie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33,6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kb</w:t>
            </w:r>
            <w:proofErr w:type="spellEnd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/s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Specyfikacje faksowania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Pamięć faksu: 4 MB (250 stron przy standardowej rozdzielczości); Rozdzielczość faksu: Standardowo: 203 x 98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dpi</w:t>
            </w:r>
            <w:proofErr w:type="spellEnd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;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Standardowa pojemność podajników papieru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350 arkuszy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dotykowy, menu w jęz. polskim</w:t>
            </w:r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:rsidTr="002611BD">
        <w:trPr>
          <w:trHeight w:val="20"/>
        </w:trPr>
        <w:tc>
          <w:tcPr>
            <w:tcW w:w="1976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94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CE,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RoHS</w:t>
            </w:r>
            <w:proofErr w:type="spellEnd"/>
          </w:p>
        </w:tc>
        <w:tc>
          <w:tcPr>
            <w:tcW w:w="2772" w:type="dxa"/>
          </w:tcPr>
          <w:p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74DFA" w:rsidRPr="00897290" w:rsidRDefault="00D74DFA" w:rsidP="00D74DFA">
      <w:pPr>
        <w:spacing w:line="300" w:lineRule="auto"/>
        <w:rPr>
          <w:rFonts w:ascii="Calibri" w:hAnsi="Calibri" w:cs="Calibri"/>
        </w:rPr>
      </w:pPr>
    </w:p>
    <w:p w:rsidR="001D4E91" w:rsidRDefault="001D4E91" w:rsidP="002611BD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lang w:val="pl-PL"/>
        </w:rPr>
      </w:pPr>
      <w:r w:rsidRPr="00897290">
        <w:rPr>
          <w:rFonts w:ascii="Calibri" w:hAnsi="Calibri" w:cs="Calibri"/>
          <w:b/>
          <w:lang w:val="pl-PL"/>
        </w:rPr>
        <w:t>Urządzenie wielo</w:t>
      </w:r>
      <w:r w:rsidR="00743D19">
        <w:rPr>
          <w:rFonts w:ascii="Calibri" w:hAnsi="Calibri" w:cs="Calibri"/>
          <w:b/>
          <w:lang w:val="pl-PL"/>
        </w:rPr>
        <w:t xml:space="preserve">funkcyjne - kolor, format </w:t>
      </w:r>
      <w:proofErr w:type="spellStart"/>
      <w:r w:rsidR="00743D19">
        <w:rPr>
          <w:rFonts w:ascii="Calibri" w:hAnsi="Calibri" w:cs="Calibri"/>
          <w:b/>
          <w:lang w:val="pl-PL"/>
        </w:rPr>
        <w:t>A3</w:t>
      </w:r>
      <w:proofErr w:type="spellEnd"/>
      <w:r w:rsidR="00743D19">
        <w:rPr>
          <w:rFonts w:ascii="Calibri" w:hAnsi="Calibri" w:cs="Calibri"/>
          <w:b/>
          <w:lang w:val="pl-PL"/>
        </w:rPr>
        <w:t xml:space="preserve"> – 5 sztuk</w:t>
      </w:r>
    </w:p>
    <w:p w:rsidR="002611BD" w:rsidRPr="002611BD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 xml:space="preserve">Nazwa proponowanego urządzenia: </w:t>
      </w:r>
      <w:r>
        <w:rPr>
          <w:rFonts w:ascii="Calibri" w:hAnsi="Calibri" w:cs="Calibri"/>
          <w:b/>
          <w:lang w:val="pl-PL"/>
        </w:rPr>
        <w:t>…………………………………………….</w:t>
      </w:r>
    </w:p>
    <w:p w:rsidR="002611BD" w:rsidRPr="00897290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>Symbol producenta</w:t>
      </w:r>
      <w:r>
        <w:rPr>
          <w:rFonts w:ascii="Calibri" w:hAnsi="Calibri" w:cs="Calibri"/>
          <w:b/>
          <w:lang w:val="pl-PL"/>
        </w:rPr>
        <w:t>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4256"/>
        <w:gridCol w:w="2747"/>
      </w:tblGrid>
      <w:tr w:rsidR="002611BD" w:rsidRPr="00897290" w:rsidTr="005439BA">
        <w:trPr>
          <w:trHeight w:val="567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897290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97290"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897290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97290">
              <w:rPr>
                <w:rFonts w:ascii="Calibri" w:hAnsi="Calibri" w:cs="Calibri"/>
                <w:b/>
                <w:lang w:val="pl-PL"/>
              </w:rPr>
              <w:t>Minimalne wymagane parametry techniczne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897290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Parametry oferowane</w:t>
            </w: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  <w:tcBorders>
              <w:top w:val="single" w:sz="12" w:space="0" w:color="auto"/>
            </w:tcBorders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Funkcje</w:t>
            </w:r>
          </w:p>
        </w:tc>
        <w:tc>
          <w:tcPr>
            <w:tcW w:w="4256" w:type="dxa"/>
            <w:tcBorders>
              <w:top w:val="single" w:sz="12" w:space="0" w:color="auto"/>
            </w:tcBorders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Drukowanie, kopiowanie, skanowanie, faksowanie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lang w:val="pl-PL"/>
              </w:rPr>
              <w:t>Maksymalny o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bsługiwany format papieru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A3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Prędkość druku mono / kolor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4</w:t>
            </w:r>
            <w:r w:rsidRPr="00897290">
              <w:rPr>
                <w:rFonts w:ascii="Calibri" w:eastAsia="Calibri" w:hAnsi="Calibri" w:cs="Calibri"/>
                <w:lang w:val="pl-PL"/>
              </w:rPr>
              <w:t>0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 str./min / 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>4</w:t>
            </w:r>
            <w:r w:rsidRPr="00897290">
              <w:rPr>
                <w:rFonts w:ascii="Calibri" w:eastAsia="Calibri" w:hAnsi="Calibri" w:cs="Calibri"/>
                <w:lang w:val="pl-PL"/>
              </w:rPr>
              <w:t>0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 str./min</w:t>
            </w:r>
          </w:p>
        </w:tc>
        <w:tc>
          <w:tcPr>
            <w:tcW w:w="2747" w:type="dxa"/>
          </w:tcPr>
          <w:p w:rsidR="002611BD" w:rsidRDefault="002611BD" w:rsidP="002611BD">
            <w:pPr>
              <w:spacing w:line="300" w:lineRule="auto"/>
              <w:rPr>
                <w:rFonts w:ascii="Calibri" w:eastAsia="Calibri" w:hAnsi="Calibri" w:cs="Calibri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Automatyczny druk dwustronny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tak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Obciążenie miesięczne (zalecane / dopuszczalne)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lang w:val="pl-PL"/>
              </w:rPr>
              <w:t>30 tys. stron / 150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 tys. stron</w:t>
            </w:r>
          </w:p>
        </w:tc>
        <w:tc>
          <w:tcPr>
            <w:tcW w:w="2747" w:type="dxa"/>
          </w:tcPr>
          <w:p w:rsid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hAnsi="Calibri" w:cs="Calibri"/>
                <w:bCs/>
                <w:color w:val="000000"/>
                <w:lang w:val="pl-PL"/>
              </w:rPr>
              <w:t>Szybkość procesora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1,5 GHz</w:t>
            </w:r>
          </w:p>
        </w:tc>
        <w:tc>
          <w:tcPr>
            <w:tcW w:w="2747" w:type="dxa"/>
          </w:tcPr>
          <w:p w:rsidR="002611BD" w:rsidRDefault="002611BD" w:rsidP="002611BD">
            <w:pPr>
              <w:spacing w:line="30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Pamięć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1,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>5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 GB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Łączność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2 porty USB 2.0; karta sieciowa Ethernet,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port RJ-11 modemu / linii telefonicznej, RJ-45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lastRenderedPageBreak/>
              <w:t>Funkcjonalność kopiowania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Przyciemnianie/rozjaśnianie; Dwustronnie; Kopiowanie dokumentów tożsamości;; Maksymalna liczba kopii: Do 999 kopii: Rozdzielczość kopiowania: 600 x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br/>
              <w:t xml:space="preserve">600 </w:t>
            </w:r>
            <w:proofErr w:type="spellStart"/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dpi</w:t>
            </w:r>
            <w:proofErr w:type="spellEnd"/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; Powiększenie/zmniejszenie: 25 do 400%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Prędkość kopiowania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4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0 str./min (mono i kolor)</w:t>
            </w:r>
          </w:p>
        </w:tc>
        <w:tc>
          <w:tcPr>
            <w:tcW w:w="2747" w:type="dxa"/>
          </w:tcPr>
          <w:p w:rsidR="002611BD" w:rsidRDefault="002611BD" w:rsidP="002611BD">
            <w:pPr>
              <w:spacing w:line="300" w:lineRule="auto"/>
              <w:rPr>
                <w:rFonts w:ascii="Calibri" w:eastAsia="Calibri" w:hAnsi="Calibri" w:cs="Calibri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Automatyczny dwustronny podajnik dokumentów</w:t>
            </w:r>
          </w:p>
        </w:tc>
        <w:tc>
          <w:tcPr>
            <w:tcW w:w="4256" w:type="dxa"/>
            <w:shd w:val="clear" w:color="auto" w:fill="auto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tak, jednoprzebiegowy, 100 arkuszy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Funkcjonalność skanowania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Skanowanie do wiadomości e-mail z wyszukiwaniem adresu za pomocą protokołu LDAP; Skanowanie do folderu sieciowego; Skanowanie do pamięci USB; Skanowanie do platformy SharePoint; Skanowanie do komputera z oprogramowaniem;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Faksowanie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tak, 33,6 </w:t>
            </w:r>
            <w:proofErr w:type="spellStart"/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kb</w:t>
            </w:r>
            <w:proofErr w:type="spellEnd"/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/s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Specyfikacje faksowania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Pamięć faksu: 250 stron przy standardowej rozdzielczości; Rozdzielczość faksu: Standardowo: 203 x 98 </w:t>
            </w:r>
            <w:proofErr w:type="spellStart"/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dpi</w:t>
            </w:r>
            <w:proofErr w:type="spellEnd"/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;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Pojemność głównego podajnika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1700 arkuszy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Podstawa pod urządzenie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tak, producenta urządzenia, na kółkach do swobodnego przemieszczania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Panel sterowania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Kolorowy ekran dotykowy, menu w jęz. polskim</w:t>
            </w:r>
          </w:p>
        </w:tc>
        <w:tc>
          <w:tcPr>
            <w:tcW w:w="2747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2039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Certyfikaty</w:t>
            </w:r>
          </w:p>
        </w:tc>
        <w:tc>
          <w:tcPr>
            <w:tcW w:w="4256" w:type="dxa"/>
          </w:tcPr>
          <w:p w:rsidR="002611BD" w:rsidRPr="00897290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CE,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pl-PL"/>
              </w:rPr>
              <w:t>RoHS</w:t>
            </w:r>
            <w:proofErr w:type="spellEnd"/>
          </w:p>
        </w:tc>
        <w:tc>
          <w:tcPr>
            <w:tcW w:w="2747" w:type="dxa"/>
          </w:tcPr>
          <w:p w:rsid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366F1" w:rsidRDefault="00E366F1" w:rsidP="00D74DFA">
      <w:pPr>
        <w:spacing w:line="300" w:lineRule="auto"/>
        <w:rPr>
          <w:rFonts w:ascii="Calibri" w:hAnsi="Calibri" w:cs="Calibri"/>
        </w:rPr>
      </w:pPr>
    </w:p>
    <w:p w:rsidR="002611BD" w:rsidRDefault="002611BD" w:rsidP="00D74DFA">
      <w:pPr>
        <w:spacing w:line="300" w:lineRule="auto"/>
        <w:rPr>
          <w:rFonts w:ascii="Calibri" w:hAnsi="Calibri" w:cs="Calibri"/>
        </w:rPr>
      </w:pPr>
    </w:p>
    <w:p w:rsidR="002611BD" w:rsidRDefault="002611BD" w:rsidP="00D74DFA">
      <w:pPr>
        <w:spacing w:line="300" w:lineRule="auto"/>
        <w:rPr>
          <w:rFonts w:ascii="Calibri" w:hAnsi="Calibri" w:cs="Calibri"/>
        </w:rPr>
      </w:pPr>
    </w:p>
    <w:p w:rsidR="002611BD" w:rsidRDefault="002611BD" w:rsidP="00D74DFA">
      <w:pPr>
        <w:spacing w:line="300" w:lineRule="auto"/>
        <w:rPr>
          <w:rFonts w:ascii="Calibri" w:hAnsi="Calibri" w:cs="Calibri"/>
        </w:rPr>
      </w:pPr>
    </w:p>
    <w:p w:rsidR="00E1215C" w:rsidRDefault="001C20C1" w:rsidP="002611BD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lastRenderedPageBreak/>
        <w:t>Drukarka laserowa</w:t>
      </w:r>
      <w:r w:rsidR="00E1215C" w:rsidRPr="00897290">
        <w:rPr>
          <w:rFonts w:ascii="Calibri" w:hAnsi="Calibri" w:cs="Calibri"/>
          <w:b/>
          <w:lang w:val="pl-PL"/>
        </w:rPr>
        <w:t xml:space="preserve"> -</w:t>
      </w:r>
      <w:r>
        <w:rPr>
          <w:rFonts w:ascii="Calibri" w:hAnsi="Calibri" w:cs="Calibri"/>
          <w:b/>
          <w:lang w:val="pl-PL"/>
        </w:rPr>
        <w:t xml:space="preserve"> mono formatu A4 – </w:t>
      </w:r>
      <w:r w:rsidR="002611BD">
        <w:rPr>
          <w:rFonts w:ascii="Calibri" w:hAnsi="Calibri" w:cs="Calibri"/>
          <w:b/>
          <w:lang w:val="pl-PL"/>
        </w:rPr>
        <w:t>4</w:t>
      </w:r>
      <w:r w:rsidR="00E1215C" w:rsidRPr="00897290">
        <w:rPr>
          <w:rFonts w:ascii="Calibri" w:hAnsi="Calibri" w:cs="Calibri"/>
          <w:b/>
          <w:lang w:val="pl-PL"/>
        </w:rPr>
        <w:t xml:space="preserve"> sztuki</w:t>
      </w:r>
      <w:r w:rsidR="00BF2875">
        <w:rPr>
          <w:rFonts w:ascii="Calibri" w:hAnsi="Calibri" w:cs="Calibri"/>
          <w:b/>
          <w:lang w:val="pl-PL"/>
        </w:rPr>
        <w:t xml:space="preserve"> </w:t>
      </w:r>
    </w:p>
    <w:p w:rsidR="002611BD" w:rsidRPr="002611BD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 xml:space="preserve">Nazwa proponowanego urządzenia: </w:t>
      </w:r>
      <w:r>
        <w:rPr>
          <w:rFonts w:ascii="Calibri" w:hAnsi="Calibri" w:cs="Calibri"/>
          <w:b/>
          <w:lang w:val="pl-PL"/>
        </w:rPr>
        <w:t>…………………………………………….</w:t>
      </w:r>
    </w:p>
    <w:p w:rsidR="002611BD" w:rsidRPr="00897290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>Symbol producenta</w:t>
      </w:r>
      <w:r>
        <w:rPr>
          <w:rFonts w:ascii="Calibri" w:hAnsi="Calibri" w:cs="Calibri"/>
          <w:b/>
          <w:lang w:val="pl-PL"/>
        </w:rPr>
        <w:t>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6"/>
        <w:gridCol w:w="4024"/>
        <w:gridCol w:w="3052"/>
      </w:tblGrid>
      <w:tr w:rsidR="002611BD" w:rsidRPr="00897290" w:rsidTr="00D7221B">
        <w:trPr>
          <w:trHeight w:val="567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897290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97290">
              <w:rPr>
                <w:rFonts w:ascii="Calibri" w:hAnsi="Calibri" w:cs="Calibri"/>
                <w:b/>
                <w:lang w:val="pl-PL"/>
              </w:rPr>
              <w:t>Nazwa komponentu</w:t>
            </w:r>
          </w:p>
        </w:tc>
        <w:tc>
          <w:tcPr>
            <w:tcW w:w="4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897290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97290">
              <w:rPr>
                <w:rFonts w:ascii="Calibri" w:hAnsi="Calibri" w:cs="Calibri"/>
                <w:b/>
                <w:lang w:val="pl-PL"/>
              </w:rPr>
              <w:t>Minimalne wymagane parametry techniczne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2611BD" w:rsidRPr="00897290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Parametry oferowane</w:t>
            </w: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  <w:tcBorders>
              <w:top w:val="single" w:sz="12" w:space="0" w:color="auto"/>
            </w:tcBorders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Funkcje</w:t>
            </w:r>
          </w:p>
        </w:tc>
        <w:tc>
          <w:tcPr>
            <w:tcW w:w="4024" w:type="dxa"/>
            <w:tcBorders>
              <w:top w:val="single" w:sz="12" w:space="0" w:color="auto"/>
            </w:tcBorders>
          </w:tcPr>
          <w:p w:rsidR="002611BD" w:rsidRPr="00897290" w:rsidRDefault="002611BD" w:rsidP="001C20C1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Drukowanie</w:t>
            </w: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611BD" w:rsidRPr="00897290" w:rsidRDefault="002611BD" w:rsidP="001C20C1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lang w:val="pl-PL"/>
              </w:rPr>
              <w:t>Maksymalny o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bsługiwany format papieru</w:t>
            </w:r>
          </w:p>
        </w:tc>
        <w:tc>
          <w:tcPr>
            <w:tcW w:w="4024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A4</w:t>
            </w:r>
          </w:p>
        </w:tc>
        <w:tc>
          <w:tcPr>
            <w:tcW w:w="3052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Prędkość druku</w:t>
            </w:r>
          </w:p>
        </w:tc>
        <w:tc>
          <w:tcPr>
            <w:tcW w:w="4024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38 str./min</w:t>
            </w:r>
          </w:p>
        </w:tc>
        <w:tc>
          <w:tcPr>
            <w:tcW w:w="3052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Technologia druku</w:t>
            </w:r>
          </w:p>
        </w:tc>
        <w:tc>
          <w:tcPr>
            <w:tcW w:w="4024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druk laserowy, monochromatyczny</w:t>
            </w:r>
          </w:p>
        </w:tc>
        <w:tc>
          <w:tcPr>
            <w:tcW w:w="3052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Automatyczny druk dwustronny</w:t>
            </w:r>
          </w:p>
        </w:tc>
        <w:tc>
          <w:tcPr>
            <w:tcW w:w="4024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tak</w:t>
            </w:r>
          </w:p>
        </w:tc>
        <w:tc>
          <w:tcPr>
            <w:tcW w:w="3052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Obciążenie miesięczne (zalecane / dopuszczalne)</w:t>
            </w:r>
          </w:p>
        </w:tc>
        <w:tc>
          <w:tcPr>
            <w:tcW w:w="4024" w:type="dxa"/>
          </w:tcPr>
          <w:p w:rsidR="002611BD" w:rsidRPr="00897290" w:rsidRDefault="002611BD" w:rsidP="00DC0A4B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80 ty</w:t>
            </w:r>
            <w:r w:rsidRPr="00897290">
              <w:rPr>
                <w:rFonts w:ascii="Calibri" w:eastAsia="Calibri" w:hAnsi="Calibri" w:cs="Calibri"/>
                <w:lang w:val="pl-PL"/>
              </w:rPr>
              <w:t>s.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>s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tron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 miesięcznie</w:t>
            </w:r>
          </w:p>
        </w:tc>
        <w:tc>
          <w:tcPr>
            <w:tcW w:w="3052" w:type="dxa"/>
          </w:tcPr>
          <w:p w:rsidR="002611BD" w:rsidRPr="00897290" w:rsidRDefault="002611BD" w:rsidP="00DC0A4B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Szybkość procesora</w:t>
            </w:r>
          </w:p>
        </w:tc>
        <w:tc>
          <w:tcPr>
            <w:tcW w:w="4024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1200 MHz</w:t>
            </w:r>
          </w:p>
        </w:tc>
        <w:tc>
          <w:tcPr>
            <w:tcW w:w="3052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Pamięć RAM</w:t>
            </w:r>
          </w:p>
        </w:tc>
        <w:tc>
          <w:tcPr>
            <w:tcW w:w="4024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lang w:val="pl-PL"/>
              </w:rPr>
              <w:t>256</w:t>
            </w: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 MB</w:t>
            </w:r>
          </w:p>
        </w:tc>
        <w:tc>
          <w:tcPr>
            <w:tcW w:w="3052" w:type="dxa"/>
          </w:tcPr>
          <w:p w:rsidR="002611BD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Łączność</w:t>
            </w:r>
          </w:p>
        </w:tc>
        <w:tc>
          <w:tcPr>
            <w:tcW w:w="4024" w:type="dxa"/>
          </w:tcPr>
          <w:p w:rsidR="002611BD" w:rsidRPr="00897290" w:rsidRDefault="002611BD" w:rsidP="0025553E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 xml:space="preserve">USB 2.0, </w:t>
            </w:r>
            <w:r>
              <w:rPr>
                <w:rFonts w:ascii="Calibri" w:eastAsia="Calibri" w:hAnsi="Calibri" w:cs="Calibri"/>
                <w:color w:val="000000"/>
                <w:lang w:val="pl-PL"/>
              </w:rPr>
              <w:t>LAN</w:t>
            </w:r>
          </w:p>
        </w:tc>
        <w:tc>
          <w:tcPr>
            <w:tcW w:w="3052" w:type="dxa"/>
          </w:tcPr>
          <w:p w:rsidR="002611BD" w:rsidRPr="00897290" w:rsidRDefault="002611BD" w:rsidP="0025553E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611BD" w:rsidRPr="00897290" w:rsidTr="002611BD">
        <w:trPr>
          <w:trHeight w:val="20"/>
        </w:trPr>
        <w:tc>
          <w:tcPr>
            <w:tcW w:w="1966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97290">
              <w:rPr>
                <w:rFonts w:ascii="Calibri" w:eastAsia="Calibri" w:hAnsi="Calibri" w:cs="Calibri"/>
                <w:color w:val="000000"/>
                <w:lang w:val="pl-PL"/>
              </w:rPr>
              <w:t>Certyfikaty</w:t>
            </w:r>
          </w:p>
        </w:tc>
        <w:tc>
          <w:tcPr>
            <w:tcW w:w="4024" w:type="dxa"/>
          </w:tcPr>
          <w:p w:rsidR="002611BD" w:rsidRPr="00897290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lang w:val="pl-PL"/>
              </w:rPr>
              <w:t xml:space="preserve">CE,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pl-PL"/>
              </w:rPr>
              <w:t>RoHS</w:t>
            </w:r>
            <w:proofErr w:type="spellEnd"/>
          </w:p>
        </w:tc>
        <w:tc>
          <w:tcPr>
            <w:tcW w:w="3052" w:type="dxa"/>
          </w:tcPr>
          <w:p w:rsidR="002611BD" w:rsidRDefault="002611BD" w:rsidP="00AF4586">
            <w:pPr>
              <w:spacing w:line="30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1215C" w:rsidRPr="00897290" w:rsidRDefault="00E1215C" w:rsidP="00D74DFA">
      <w:pPr>
        <w:spacing w:line="300" w:lineRule="auto"/>
        <w:rPr>
          <w:rFonts w:ascii="Calibri" w:hAnsi="Calibri" w:cs="Calibri"/>
        </w:rPr>
      </w:pPr>
    </w:p>
    <w:sectPr w:rsidR="00E1215C" w:rsidRPr="0089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B4D"/>
    <w:multiLevelType w:val="hybridMultilevel"/>
    <w:tmpl w:val="833A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3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FA"/>
    <w:rsid w:val="001C20C1"/>
    <w:rsid w:val="001D4E91"/>
    <w:rsid w:val="0025553E"/>
    <w:rsid w:val="002611BD"/>
    <w:rsid w:val="00294BDC"/>
    <w:rsid w:val="002E2EFE"/>
    <w:rsid w:val="0030549A"/>
    <w:rsid w:val="00447AE3"/>
    <w:rsid w:val="005E5706"/>
    <w:rsid w:val="006C1295"/>
    <w:rsid w:val="00743D19"/>
    <w:rsid w:val="00877C5C"/>
    <w:rsid w:val="00897290"/>
    <w:rsid w:val="008D1D8F"/>
    <w:rsid w:val="00A45F4B"/>
    <w:rsid w:val="00B83B10"/>
    <w:rsid w:val="00BF2875"/>
    <w:rsid w:val="00C86654"/>
    <w:rsid w:val="00D74DFA"/>
    <w:rsid w:val="00DC0A4B"/>
    <w:rsid w:val="00DE7BC8"/>
    <w:rsid w:val="00E1215C"/>
    <w:rsid w:val="00E366F1"/>
    <w:rsid w:val="00E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7020"/>
  <w15:chartTrackingRefBased/>
  <w15:docId w15:val="{F9FDEADD-2DE1-4CC0-8E2B-6E2FC0F2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1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D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74DF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DFA"/>
    <w:pPr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unhideWhenUsed/>
    <w:rsid w:val="00D7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EF2F-0A01-43F9-BB44-5725708B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Ważniewski</dc:creator>
  <cp:keywords/>
  <dc:description/>
  <cp:lastModifiedBy>Katarzyna Bancerz</cp:lastModifiedBy>
  <cp:revision>2</cp:revision>
  <cp:lastPrinted>2022-08-18T08:13:00Z</cp:lastPrinted>
  <dcterms:created xsi:type="dcterms:W3CDTF">2022-12-16T10:46:00Z</dcterms:created>
  <dcterms:modified xsi:type="dcterms:W3CDTF">2022-12-16T10:46:00Z</dcterms:modified>
</cp:coreProperties>
</file>